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30B9" w14:textId="77777777" w:rsidR="00880008" w:rsidRPr="00EC69F4" w:rsidRDefault="003E2A1D">
      <w:pPr>
        <w:pStyle w:val="Ttulo1"/>
        <w:spacing w:before="37" w:line="242" w:lineRule="auto"/>
        <w:rPr>
          <w:lang w:val="es-ES"/>
        </w:rPr>
      </w:pPr>
      <w:bookmarkStart w:id="0" w:name="_GoBack"/>
      <w:bookmarkEnd w:id="0"/>
      <w:r w:rsidRPr="00EC69F4">
        <w:rPr>
          <w:lang w:val="es-ES"/>
        </w:rPr>
        <w:t>Modelo de acta por prácticas irregulares en las pruebas de evaluación distintas de fraude académico</w:t>
      </w:r>
    </w:p>
    <w:p w14:paraId="457D15DA" w14:textId="77777777" w:rsidR="00880008" w:rsidRPr="00EC69F4" w:rsidRDefault="00880008">
      <w:pPr>
        <w:pStyle w:val="Textoindependiente"/>
        <w:spacing w:before="7"/>
        <w:rPr>
          <w:b/>
          <w:sz w:val="23"/>
          <w:lang w:val="es-ES"/>
        </w:rPr>
      </w:pPr>
    </w:p>
    <w:p w14:paraId="6ABC3491" w14:textId="77777777" w:rsidR="00880008" w:rsidRPr="00EC69F4" w:rsidRDefault="003E2A1D">
      <w:pPr>
        <w:pStyle w:val="Textoindependiente"/>
        <w:tabs>
          <w:tab w:val="left" w:pos="5219"/>
          <w:tab w:val="left" w:pos="6147"/>
          <w:tab w:val="left" w:pos="7816"/>
          <w:tab w:val="left" w:pos="8645"/>
        </w:tabs>
        <w:spacing w:before="1"/>
        <w:ind w:left="3007"/>
        <w:rPr>
          <w:lang w:val="es-ES"/>
        </w:rPr>
      </w:pPr>
      <w:r w:rsidRPr="00EC69F4">
        <w:rPr>
          <w:lang w:val="es-ES"/>
        </w:rPr>
        <w:t>En</w:t>
      </w:r>
      <w:r w:rsidRPr="00EC69F4">
        <w:rPr>
          <w:u w:val="single"/>
          <w:lang w:val="es-ES"/>
        </w:rPr>
        <w:t xml:space="preserve"> </w:t>
      </w:r>
      <w:r w:rsidRPr="00EC69F4">
        <w:rPr>
          <w:u w:val="single"/>
          <w:lang w:val="es-ES"/>
        </w:rPr>
        <w:tab/>
      </w:r>
      <w:r w:rsidRPr="00EC69F4">
        <w:rPr>
          <w:lang w:val="es-ES"/>
        </w:rPr>
        <w:t>, a</w:t>
      </w:r>
      <w:r w:rsidRPr="00EC69F4">
        <w:rPr>
          <w:u w:val="single"/>
          <w:lang w:val="es-ES"/>
        </w:rPr>
        <w:t xml:space="preserve"> </w:t>
      </w:r>
      <w:r w:rsidRPr="00EC69F4">
        <w:rPr>
          <w:u w:val="single"/>
          <w:lang w:val="es-ES"/>
        </w:rPr>
        <w:tab/>
      </w:r>
      <w:r w:rsidRPr="00EC69F4">
        <w:rPr>
          <w:lang w:val="es-ES"/>
        </w:rPr>
        <w:t>de</w:t>
      </w:r>
      <w:r w:rsidRPr="00EC69F4">
        <w:rPr>
          <w:u w:val="single"/>
          <w:lang w:val="es-ES"/>
        </w:rPr>
        <w:t xml:space="preserve"> </w:t>
      </w:r>
      <w:r w:rsidRPr="00EC69F4">
        <w:rPr>
          <w:u w:val="single"/>
          <w:lang w:val="es-ES"/>
        </w:rPr>
        <w:tab/>
      </w:r>
      <w:r w:rsidRPr="00EC69F4">
        <w:rPr>
          <w:lang w:val="es-ES"/>
        </w:rPr>
        <w:t>de</w:t>
      </w:r>
      <w:r w:rsidRPr="00EC69F4">
        <w:rPr>
          <w:spacing w:val="-10"/>
          <w:lang w:val="es-ES"/>
        </w:rPr>
        <w:t xml:space="preserve"> </w:t>
      </w:r>
      <w:r w:rsidRPr="00EC69F4">
        <w:rPr>
          <w:lang w:val="es-ES"/>
        </w:rPr>
        <w:t>20</w:t>
      </w:r>
      <w:r w:rsidRPr="00EC69F4">
        <w:rPr>
          <w:u w:val="single"/>
          <w:lang w:val="es-ES"/>
        </w:rPr>
        <w:t xml:space="preserve"> </w:t>
      </w:r>
      <w:r w:rsidRPr="00EC69F4">
        <w:rPr>
          <w:u w:val="single"/>
          <w:lang w:val="es-ES"/>
        </w:rPr>
        <w:tab/>
      </w:r>
    </w:p>
    <w:p w14:paraId="51399FDA" w14:textId="77777777" w:rsidR="00880008" w:rsidRPr="00EC69F4" w:rsidRDefault="00880008">
      <w:pPr>
        <w:pStyle w:val="Textoindependiente"/>
        <w:spacing w:before="8"/>
        <w:rPr>
          <w:sz w:val="19"/>
          <w:lang w:val="es-ES"/>
        </w:rPr>
      </w:pPr>
    </w:p>
    <w:p w14:paraId="2AB64DBB" w14:textId="77777777" w:rsidR="00880008" w:rsidRPr="00EC69F4" w:rsidRDefault="003E2A1D">
      <w:pPr>
        <w:pStyle w:val="Textoindependiente"/>
        <w:spacing w:before="52"/>
        <w:ind w:left="100" w:right="161"/>
        <w:jc w:val="both"/>
        <w:rPr>
          <w:lang w:val="es-ES"/>
        </w:rPr>
      </w:pPr>
      <w:r w:rsidRPr="00EC69F4">
        <w:rPr>
          <w:lang w:val="es-ES"/>
        </w:rPr>
        <w:t>En</w:t>
      </w:r>
      <w:r w:rsidRPr="00EC69F4">
        <w:rPr>
          <w:spacing w:val="-9"/>
          <w:lang w:val="es-ES"/>
        </w:rPr>
        <w:t xml:space="preserve"> </w:t>
      </w:r>
      <w:r w:rsidRPr="00EC69F4">
        <w:rPr>
          <w:lang w:val="es-ES"/>
        </w:rPr>
        <w:t>el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artículo</w:t>
      </w:r>
      <w:r w:rsidRPr="00EC69F4">
        <w:rPr>
          <w:spacing w:val="-4"/>
          <w:lang w:val="es-ES"/>
        </w:rPr>
        <w:t xml:space="preserve"> </w:t>
      </w:r>
      <w:r w:rsidRPr="00EC69F4">
        <w:rPr>
          <w:lang w:val="es-ES"/>
        </w:rPr>
        <w:t>30.1</w:t>
      </w:r>
      <w:r w:rsidRPr="00EC69F4">
        <w:rPr>
          <w:spacing w:val="-4"/>
          <w:lang w:val="es-ES"/>
        </w:rPr>
        <w:t xml:space="preserve"> </w:t>
      </w:r>
      <w:r w:rsidRPr="00EC69F4">
        <w:rPr>
          <w:lang w:val="es-ES"/>
        </w:rPr>
        <w:t>del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Acuerdo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de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22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de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diciembre</w:t>
      </w:r>
      <w:r w:rsidRPr="00EC69F4">
        <w:rPr>
          <w:spacing w:val="-7"/>
          <w:lang w:val="es-ES"/>
        </w:rPr>
        <w:t xml:space="preserve"> </w:t>
      </w:r>
      <w:r w:rsidRPr="00EC69F4">
        <w:rPr>
          <w:lang w:val="es-ES"/>
        </w:rPr>
        <w:t>de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2010,</w:t>
      </w:r>
      <w:r w:rsidRPr="00EC69F4">
        <w:rPr>
          <w:spacing w:val="-7"/>
          <w:lang w:val="es-ES"/>
        </w:rPr>
        <w:t xml:space="preserve"> </w:t>
      </w:r>
      <w:r w:rsidRPr="00EC69F4">
        <w:rPr>
          <w:lang w:val="es-ES"/>
        </w:rPr>
        <w:t>del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Consejo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de</w:t>
      </w:r>
      <w:r w:rsidRPr="00EC69F4">
        <w:rPr>
          <w:spacing w:val="-7"/>
          <w:lang w:val="es-ES"/>
        </w:rPr>
        <w:t xml:space="preserve"> </w:t>
      </w:r>
      <w:r w:rsidRPr="00EC69F4">
        <w:rPr>
          <w:lang w:val="es-ES"/>
        </w:rPr>
        <w:t>Gobierno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 xml:space="preserve">de la Universidad, por el que se aprueba el </w:t>
      </w:r>
      <w:r w:rsidRPr="00EC69F4">
        <w:rPr>
          <w:lang w:val="es-ES"/>
        </w:rPr>
        <w:t>Reglamento de Normas de Evaluación del Aprendizaje,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modificado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por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Acuerdo</w:t>
      </w:r>
      <w:r w:rsidRPr="00EC69F4">
        <w:rPr>
          <w:spacing w:val="-9"/>
          <w:lang w:val="es-ES"/>
        </w:rPr>
        <w:t xml:space="preserve"> </w:t>
      </w:r>
      <w:r w:rsidRPr="00EC69F4">
        <w:rPr>
          <w:lang w:val="es-ES"/>
        </w:rPr>
        <w:t>de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30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de</w:t>
      </w:r>
      <w:r w:rsidRPr="00EC69F4">
        <w:rPr>
          <w:spacing w:val="-7"/>
          <w:lang w:val="es-ES"/>
        </w:rPr>
        <w:t xml:space="preserve"> </w:t>
      </w:r>
      <w:r w:rsidRPr="00EC69F4">
        <w:rPr>
          <w:lang w:val="es-ES"/>
        </w:rPr>
        <w:t>marzo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de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2023,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del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Consejo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de</w:t>
      </w:r>
      <w:r w:rsidRPr="00EC69F4">
        <w:rPr>
          <w:spacing w:val="-7"/>
          <w:lang w:val="es-ES"/>
        </w:rPr>
        <w:t xml:space="preserve"> </w:t>
      </w:r>
      <w:r w:rsidRPr="00EC69F4">
        <w:rPr>
          <w:lang w:val="es-ES"/>
        </w:rPr>
        <w:t>Gobierno de la Universidad de Zaragoza se dispone</w:t>
      </w:r>
      <w:r w:rsidRPr="00EC69F4">
        <w:rPr>
          <w:spacing w:val="5"/>
          <w:lang w:val="es-ES"/>
        </w:rPr>
        <w:t xml:space="preserve"> </w:t>
      </w:r>
      <w:r w:rsidRPr="00EC69F4">
        <w:rPr>
          <w:lang w:val="es-ES"/>
        </w:rPr>
        <w:t>que:</w:t>
      </w:r>
    </w:p>
    <w:p w14:paraId="2ED0C91D" w14:textId="77777777" w:rsidR="00880008" w:rsidRPr="00EC69F4" w:rsidRDefault="00880008">
      <w:pPr>
        <w:pStyle w:val="Textoindependiente"/>
        <w:spacing w:before="11"/>
        <w:rPr>
          <w:sz w:val="23"/>
          <w:lang w:val="es-ES"/>
        </w:rPr>
      </w:pPr>
    </w:p>
    <w:p w14:paraId="1AC030A2" w14:textId="77777777" w:rsidR="00880008" w:rsidRPr="00EC69F4" w:rsidRDefault="003E2A1D">
      <w:pPr>
        <w:ind w:left="666" w:right="158"/>
        <w:jc w:val="both"/>
        <w:rPr>
          <w:sz w:val="20"/>
          <w:lang w:val="es-ES"/>
        </w:rPr>
      </w:pPr>
      <w:r w:rsidRPr="00EC69F4">
        <w:rPr>
          <w:sz w:val="20"/>
          <w:lang w:val="es-ES"/>
        </w:rPr>
        <w:t xml:space="preserve">«Si en el desarrollo de una prueba de evaluación el responsable de vigilancia </w:t>
      </w:r>
      <w:r w:rsidRPr="00EC69F4">
        <w:rPr>
          <w:sz w:val="20"/>
          <w:lang w:val="es-ES"/>
        </w:rPr>
        <w:t>sorprende a estudiantes cometiendo una conducta consistente en la copia espontánea, que constituye una quiebra de los valores, principios y pautas de conducta contenidos en el Código Ético de la Universidad de Zaragoza, procederá a levantar acta dejando co</w:t>
      </w:r>
      <w:r w:rsidRPr="00EC69F4">
        <w:rPr>
          <w:sz w:val="20"/>
          <w:lang w:val="es-ES"/>
        </w:rPr>
        <w:t>nstancia de los hechos y adoptará las medidas que considere proporcionadas a la conducta realizada, tales como cambiar de sitio al estudiante, retirarle la parte del examen realizado o cualquier otra que no suponga la pérdida de la</w:t>
      </w:r>
      <w:r w:rsidRPr="00EC69F4">
        <w:rPr>
          <w:spacing w:val="-9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evaluación.</w:t>
      </w:r>
      <w:r w:rsidRPr="00EC69F4">
        <w:rPr>
          <w:spacing w:val="-4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El</w:t>
      </w:r>
      <w:r w:rsidRPr="00EC69F4">
        <w:rPr>
          <w:spacing w:val="-9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acta</w:t>
      </w:r>
      <w:r w:rsidRPr="00EC69F4">
        <w:rPr>
          <w:spacing w:val="-4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se</w:t>
      </w:r>
      <w:r w:rsidRPr="00EC69F4">
        <w:rPr>
          <w:spacing w:val="-7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e</w:t>
      </w:r>
      <w:r w:rsidRPr="00EC69F4">
        <w:rPr>
          <w:sz w:val="20"/>
          <w:lang w:val="es-ES"/>
        </w:rPr>
        <w:t>levará</w:t>
      </w:r>
      <w:r w:rsidRPr="00EC69F4">
        <w:rPr>
          <w:spacing w:val="-8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al</w:t>
      </w:r>
      <w:r w:rsidRPr="00EC69F4">
        <w:rPr>
          <w:spacing w:val="-4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centro</w:t>
      </w:r>
      <w:r w:rsidRPr="00EC69F4">
        <w:rPr>
          <w:spacing w:val="-7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junto</w:t>
      </w:r>
      <w:r w:rsidRPr="00EC69F4">
        <w:rPr>
          <w:spacing w:val="-3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con</w:t>
      </w:r>
      <w:r w:rsidRPr="00EC69F4">
        <w:rPr>
          <w:spacing w:val="-8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las</w:t>
      </w:r>
      <w:r w:rsidRPr="00EC69F4">
        <w:rPr>
          <w:spacing w:val="-6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verificaciones</w:t>
      </w:r>
      <w:r w:rsidRPr="00EC69F4">
        <w:rPr>
          <w:spacing w:val="-6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realizadas.</w:t>
      </w:r>
      <w:r w:rsidRPr="00EC69F4">
        <w:rPr>
          <w:spacing w:val="-8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De</w:t>
      </w:r>
      <w:r w:rsidRPr="00EC69F4">
        <w:rPr>
          <w:spacing w:val="-7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considerar</w:t>
      </w:r>
      <w:r w:rsidRPr="00EC69F4">
        <w:rPr>
          <w:spacing w:val="-6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que la</w:t>
      </w:r>
      <w:r w:rsidRPr="00EC69F4">
        <w:rPr>
          <w:spacing w:val="-10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conducta</w:t>
      </w:r>
      <w:r w:rsidRPr="00EC69F4">
        <w:rPr>
          <w:spacing w:val="-10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reprochable</w:t>
      </w:r>
      <w:r w:rsidRPr="00EC69F4">
        <w:rPr>
          <w:spacing w:val="-8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es</w:t>
      </w:r>
      <w:r w:rsidRPr="00EC69F4">
        <w:rPr>
          <w:spacing w:val="-8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merecedora</w:t>
      </w:r>
      <w:r w:rsidRPr="00EC69F4">
        <w:rPr>
          <w:spacing w:val="-9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de</w:t>
      </w:r>
      <w:r w:rsidRPr="00EC69F4">
        <w:rPr>
          <w:spacing w:val="-12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suspender</w:t>
      </w:r>
      <w:r w:rsidRPr="00EC69F4">
        <w:rPr>
          <w:spacing w:val="-13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la</w:t>
      </w:r>
      <w:r w:rsidRPr="00EC69F4">
        <w:rPr>
          <w:spacing w:val="-10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evaluación</w:t>
      </w:r>
      <w:r w:rsidRPr="00EC69F4">
        <w:rPr>
          <w:spacing w:val="-9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final</w:t>
      </w:r>
      <w:r w:rsidRPr="00EC69F4">
        <w:rPr>
          <w:spacing w:val="-10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ordinaria</w:t>
      </w:r>
      <w:r w:rsidRPr="00EC69F4">
        <w:rPr>
          <w:spacing w:val="-10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o</w:t>
      </w:r>
      <w:r w:rsidRPr="00EC69F4">
        <w:rPr>
          <w:spacing w:val="-9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 xml:space="preserve">extraordinaria se remitirá copia del acta y la documentación a la Inspección General de </w:t>
      </w:r>
      <w:r w:rsidRPr="00EC69F4">
        <w:rPr>
          <w:sz w:val="20"/>
          <w:lang w:val="es-ES"/>
        </w:rPr>
        <w:t>Servicios y a la Comisión de Convivencia que valorará y resolverá, en su caso, la posible apertura del procedimiento de mediación o del procedimiento sancionador</w:t>
      </w:r>
      <w:r w:rsidRPr="00EC69F4">
        <w:rPr>
          <w:spacing w:val="-3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».</w:t>
      </w:r>
    </w:p>
    <w:p w14:paraId="5A167B2F" w14:textId="77777777" w:rsidR="00880008" w:rsidRPr="00EC69F4" w:rsidRDefault="00880008">
      <w:pPr>
        <w:pStyle w:val="Textoindependiente"/>
        <w:rPr>
          <w:sz w:val="20"/>
          <w:lang w:val="es-ES"/>
        </w:rPr>
      </w:pPr>
    </w:p>
    <w:p w14:paraId="2B80AD17" w14:textId="77777777" w:rsidR="00880008" w:rsidRPr="00EC69F4" w:rsidRDefault="00880008">
      <w:pPr>
        <w:pStyle w:val="Textoindependiente"/>
        <w:spacing w:before="1"/>
        <w:rPr>
          <w:sz w:val="28"/>
          <w:lang w:val="es-ES"/>
        </w:rPr>
      </w:pPr>
    </w:p>
    <w:p w14:paraId="027D1E3B" w14:textId="77777777" w:rsidR="00880008" w:rsidRPr="00EC69F4" w:rsidRDefault="003E2A1D">
      <w:pPr>
        <w:pStyle w:val="Textoindependiente"/>
        <w:ind w:left="100"/>
        <w:jc w:val="both"/>
        <w:rPr>
          <w:lang w:val="es-ES"/>
        </w:rPr>
      </w:pPr>
      <w:r w:rsidRPr="00EC69F4">
        <w:rPr>
          <w:lang w:val="es-ES"/>
        </w:rPr>
        <w:t xml:space="preserve">En      </w:t>
      </w:r>
      <w:r w:rsidRPr="00EC69F4">
        <w:rPr>
          <w:spacing w:val="10"/>
          <w:lang w:val="es-ES"/>
        </w:rPr>
        <w:t xml:space="preserve"> </w:t>
      </w:r>
      <w:r w:rsidRPr="00EC69F4">
        <w:rPr>
          <w:lang w:val="es-ES"/>
        </w:rPr>
        <w:t xml:space="preserve">virtud      </w:t>
      </w:r>
      <w:r w:rsidRPr="00EC69F4">
        <w:rPr>
          <w:spacing w:val="11"/>
          <w:lang w:val="es-ES"/>
        </w:rPr>
        <w:t xml:space="preserve"> </w:t>
      </w:r>
      <w:r w:rsidRPr="00EC69F4">
        <w:rPr>
          <w:lang w:val="es-ES"/>
        </w:rPr>
        <w:t xml:space="preserve">de      </w:t>
      </w:r>
      <w:r w:rsidRPr="00EC69F4">
        <w:rPr>
          <w:spacing w:val="13"/>
          <w:lang w:val="es-ES"/>
        </w:rPr>
        <w:t xml:space="preserve"> </w:t>
      </w:r>
      <w:r w:rsidRPr="00EC69F4">
        <w:rPr>
          <w:lang w:val="es-ES"/>
        </w:rPr>
        <w:t xml:space="preserve">lo      </w:t>
      </w:r>
      <w:r w:rsidRPr="00EC69F4">
        <w:rPr>
          <w:spacing w:val="16"/>
          <w:lang w:val="es-ES"/>
        </w:rPr>
        <w:t xml:space="preserve"> </w:t>
      </w:r>
      <w:r w:rsidRPr="00EC69F4">
        <w:rPr>
          <w:lang w:val="es-ES"/>
        </w:rPr>
        <w:t xml:space="preserve">dispuesto      </w:t>
      </w:r>
      <w:r w:rsidRPr="00EC69F4">
        <w:rPr>
          <w:spacing w:val="11"/>
          <w:lang w:val="es-ES"/>
        </w:rPr>
        <w:t xml:space="preserve"> </w:t>
      </w:r>
      <w:r w:rsidRPr="00EC69F4">
        <w:rPr>
          <w:lang w:val="es-ES"/>
        </w:rPr>
        <w:t xml:space="preserve">en      </w:t>
      </w:r>
      <w:r w:rsidRPr="00EC69F4">
        <w:rPr>
          <w:spacing w:val="12"/>
          <w:lang w:val="es-ES"/>
        </w:rPr>
        <w:t xml:space="preserve"> </w:t>
      </w:r>
      <w:r w:rsidRPr="00EC69F4">
        <w:rPr>
          <w:lang w:val="es-ES"/>
        </w:rPr>
        <w:t xml:space="preserve">el      </w:t>
      </w:r>
      <w:r w:rsidRPr="00EC69F4">
        <w:rPr>
          <w:spacing w:val="18"/>
          <w:lang w:val="es-ES"/>
        </w:rPr>
        <w:t xml:space="preserve"> </w:t>
      </w:r>
      <w:r w:rsidRPr="00EC69F4">
        <w:rPr>
          <w:lang w:val="es-ES"/>
        </w:rPr>
        <w:t xml:space="preserve">indicado      </w:t>
      </w:r>
      <w:r w:rsidRPr="00EC69F4">
        <w:rPr>
          <w:spacing w:val="16"/>
          <w:lang w:val="es-ES"/>
        </w:rPr>
        <w:t xml:space="preserve"> </w:t>
      </w:r>
      <w:r w:rsidRPr="00EC69F4">
        <w:rPr>
          <w:lang w:val="es-ES"/>
        </w:rPr>
        <w:t xml:space="preserve">precepto,      </w:t>
      </w:r>
      <w:r w:rsidRPr="00EC69F4">
        <w:rPr>
          <w:spacing w:val="13"/>
          <w:lang w:val="es-ES"/>
        </w:rPr>
        <w:t xml:space="preserve"> </w:t>
      </w:r>
      <w:r w:rsidRPr="00EC69F4">
        <w:rPr>
          <w:lang w:val="es-ES"/>
        </w:rPr>
        <w:t>D./Dª</w:t>
      </w:r>
    </w:p>
    <w:p w14:paraId="14FD6CDE" w14:textId="77777777" w:rsidR="00880008" w:rsidRPr="00EC69F4" w:rsidRDefault="003E2A1D">
      <w:pPr>
        <w:pStyle w:val="Textoindependiente"/>
        <w:tabs>
          <w:tab w:val="left" w:pos="2938"/>
          <w:tab w:val="left" w:pos="4426"/>
          <w:tab w:val="left" w:pos="5546"/>
          <w:tab w:val="left" w:pos="7755"/>
          <w:tab w:val="left" w:pos="7913"/>
        </w:tabs>
        <w:spacing w:before="2"/>
        <w:ind w:left="100" w:right="154"/>
        <w:jc w:val="both"/>
        <w:rPr>
          <w:lang w:val="es-ES"/>
        </w:rPr>
      </w:pPr>
      <w:r w:rsidRPr="00EC69F4">
        <w:rPr>
          <w:u w:val="single"/>
          <w:lang w:val="es-ES"/>
        </w:rPr>
        <w:t xml:space="preserve"> </w:t>
      </w:r>
      <w:r w:rsidRPr="00EC69F4">
        <w:rPr>
          <w:u w:val="single"/>
          <w:lang w:val="es-ES"/>
        </w:rPr>
        <w:tab/>
      </w:r>
      <w:r w:rsidRPr="00EC69F4">
        <w:rPr>
          <w:u w:val="single"/>
          <w:lang w:val="es-ES"/>
        </w:rPr>
        <w:tab/>
      </w:r>
      <w:r w:rsidRPr="00EC69F4">
        <w:rPr>
          <w:u w:val="single"/>
          <w:lang w:val="es-ES"/>
        </w:rPr>
        <w:tab/>
      </w:r>
      <w:r w:rsidRPr="00EC69F4">
        <w:rPr>
          <w:u w:val="single"/>
          <w:lang w:val="es-ES"/>
        </w:rPr>
        <w:tab/>
      </w:r>
      <w:r w:rsidRPr="00EC69F4">
        <w:rPr>
          <w:lang w:val="es-ES"/>
        </w:rPr>
        <w:t xml:space="preserve">, </w:t>
      </w:r>
      <w:r w:rsidRPr="00EC69F4">
        <w:rPr>
          <w:spacing w:val="-7"/>
          <w:lang w:val="es-ES"/>
        </w:rPr>
        <w:t xml:space="preserve">con </w:t>
      </w:r>
      <w:r w:rsidRPr="00EC69F4">
        <w:rPr>
          <w:lang w:val="es-ES"/>
        </w:rPr>
        <w:t>DNI</w:t>
      </w:r>
      <w:r w:rsidRPr="00EC69F4">
        <w:rPr>
          <w:u w:val="single"/>
          <w:lang w:val="es-ES"/>
        </w:rPr>
        <w:t xml:space="preserve"> </w:t>
      </w:r>
      <w:r w:rsidRPr="00EC69F4">
        <w:rPr>
          <w:u w:val="single"/>
          <w:lang w:val="es-ES"/>
        </w:rPr>
        <w:tab/>
      </w:r>
      <w:r w:rsidRPr="00EC69F4">
        <w:rPr>
          <w:lang w:val="es-ES"/>
        </w:rPr>
        <w:t>, Profesor/a o responsable de vigilancia de la prueba de evaluación de</w:t>
      </w:r>
      <w:r w:rsidRPr="00EC69F4">
        <w:rPr>
          <w:spacing w:val="26"/>
          <w:lang w:val="es-ES"/>
        </w:rPr>
        <w:t xml:space="preserve"> </w:t>
      </w:r>
      <w:r w:rsidRPr="00EC69F4">
        <w:rPr>
          <w:lang w:val="es-ES"/>
        </w:rPr>
        <w:t>la</w:t>
      </w:r>
      <w:r w:rsidRPr="00EC69F4">
        <w:rPr>
          <w:spacing w:val="13"/>
          <w:lang w:val="es-ES"/>
        </w:rPr>
        <w:t xml:space="preserve"> </w:t>
      </w:r>
      <w:r w:rsidRPr="00EC69F4">
        <w:rPr>
          <w:lang w:val="es-ES"/>
        </w:rPr>
        <w:t>asignatura</w:t>
      </w:r>
      <w:r w:rsidRPr="00EC69F4">
        <w:rPr>
          <w:u w:val="single"/>
          <w:lang w:val="es-ES"/>
        </w:rPr>
        <w:t xml:space="preserve"> </w:t>
      </w:r>
      <w:r w:rsidRPr="00EC69F4">
        <w:rPr>
          <w:u w:val="single"/>
          <w:lang w:val="es-ES"/>
        </w:rPr>
        <w:tab/>
      </w:r>
      <w:r w:rsidRPr="00EC69F4">
        <w:rPr>
          <w:u w:val="single"/>
          <w:lang w:val="es-ES"/>
        </w:rPr>
        <w:tab/>
      </w:r>
      <w:r w:rsidRPr="00EC69F4">
        <w:rPr>
          <w:u w:val="single"/>
          <w:lang w:val="es-ES"/>
        </w:rPr>
        <w:tab/>
      </w:r>
      <w:r w:rsidRPr="00EC69F4">
        <w:rPr>
          <w:lang w:val="es-ES"/>
        </w:rPr>
        <w:t>con</w:t>
      </w:r>
      <w:r w:rsidRPr="00EC69F4">
        <w:rPr>
          <w:spacing w:val="12"/>
          <w:lang w:val="es-ES"/>
        </w:rPr>
        <w:t xml:space="preserve"> </w:t>
      </w:r>
      <w:r w:rsidRPr="00EC69F4">
        <w:rPr>
          <w:lang w:val="es-ES"/>
        </w:rPr>
        <w:t>el</w:t>
      </w:r>
      <w:r w:rsidRPr="00EC69F4">
        <w:rPr>
          <w:spacing w:val="14"/>
          <w:lang w:val="es-ES"/>
        </w:rPr>
        <w:t xml:space="preserve"> </w:t>
      </w:r>
      <w:r w:rsidRPr="00EC69F4">
        <w:rPr>
          <w:lang w:val="es-ES"/>
        </w:rPr>
        <w:t>código</w:t>
      </w:r>
      <w:r w:rsidRPr="00EC69F4">
        <w:rPr>
          <w:u w:val="single"/>
          <w:lang w:val="es-ES"/>
        </w:rPr>
        <w:t xml:space="preserve"> </w:t>
      </w:r>
      <w:r w:rsidRPr="00EC69F4">
        <w:rPr>
          <w:u w:val="single"/>
          <w:lang w:val="es-ES"/>
        </w:rPr>
        <w:tab/>
      </w:r>
      <w:r w:rsidRPr="00EC69F4">
        <w:rPr>
          <w:u w:val="single"/>
          <w:lang w:val="es-ES"/>
        </w:rPr>
        <w:tab/>
      </w:r>
      <w:r w:rsidRPr="00EC69F4">
        <w:rPr>
          <w:lang w:val="es-ES"/>
        </w:rPr>
        <w:t xml:space="preserve">, de </w:t>
      </w:r>
      <w:r w:rsidRPr="00EC69F4">
        <w:rPr>
          <w:spacing w:val="-6"/>
          <w:lang w:val="es-ES"/>
        </w:rPr>
        <w:t xml:space="preserve">la </w:t>
      </w:r>
      <w:r w:rsidRPr="00EC69F4">
        <w:rPr>
          <w:lang w:val="es-ES"/>
        </w:rPr>
        <w:t>titulación</w:t>
      </w:r>
      <w:r w:rsidRPr="00EC69F4">
        <w:rPr>
          <w:u w:val="single"/>
          <w:lang w:val="es-ES"/>
        </w:rPr>
        <w:t xml:space="preserve"> </w:t>
      </w:r>
      <w:r w:rsidRPr="00EC69F4">
        <w:rPr>
          <w:u w:val="single"/>
          <w:lang w:val="es-ES"/>
        </w:rPr>
        <w:tab/>
      </w:r>
      <w:r w:rsidRPr="00EC69F4">
        <w:rPr>
          <w:u w:val="single"/>
          <w:lang w:val="es-ES"/>
        </w:rPr>
        <w:tab/>
      </w:r>
      <w:r w:rsidRPr="00EC69F4">
        <w:rPr>
          <w:lang w:val="es-ES"/>
        </w:rPr>
        <w:t>, convocada en tiempo y forma en el</w:t>
      </w:r>
      <w:r w:rsidRPr="00EC69F4">
        <w:rPr>
          <w:spacing w:val="-22"/>
          <w:lang w:val="es-ES"/>
        </w:rPr>
        <w:t xml:space="preserve"> </w:t>
      </w:r>
      <w:r w:rsidRPr="00EC69F4">
        <w:rPr>
          <w:lang w:val="es-ES"/>
        </w:rPr>
        <w:t>grupo</w:t>
      </w:r>
    </w:p>
    <w:p w14:paraId="5946334D" w14:textId="77777777" w:rsidR="00880008" w:rsidRPr="00EC69F4" w:rsidRDefault="003E2A1D">
      <w:pPr>
        <w:pStyle w:val="Textoindependiente"/>
        <w:tabs>
          <w:tab w:val="left" w:pos="2187"/>
          <w:tab w:val="left" w:pos="2745"/>
          <w:tab w:val="left" w:pos="3915"/>
          <w:tab w:val="left" w:pos="5171"/>
          <w:tab w:val="left" w:pos="5851"/>
          <w:tab w:val="left" w:pos="6391"/>
          <w:tab w:val="left" w:pos="7886"/>
          <w:tab w:val="left" w:pos="8115"/>
        </w:tabs>
        <w:spacing w:line="242" w:lineRule="auto"/>
        <w:ind w:left="100" w:right="153"/>
        <w:jc w:val="both"/>
        <w:rPr>
          <w:lang w:val="es-ES"/>
        </w:rPr>
      </w:pPr>
      <w:r w:rsidRPr="00EC69F4">
        <w:rPr>
          <w:u w:val="single"/>
          <w:lang w:val="es-ES"/>
        </w:rPr>
        <w:t xml:space="preserve">         </w:t>
      </w:r>
      <w:r w:rsidRPr="00EC69F4">
        <w:rPr>
          <w:spacing w:val="-15"/>
          <w:u w:val="single"/>
          <w:lang w:val="es-ES"/>
        </w:rPr>
        <w:t xml:space="preserve"> </w:t>
      </w:r>
      <w:r w:rsidRPr="00EC69F4">
        <w:rPr>
          <w:lang w:val="es-ES"/>
        </w:rPr>
        <w:t>de</w:t>
      </w:r>
      <w:r w:rsidRPr="00EC69F4">
        <w:rPr>
          <w:u w:val="single"/>
          <w:lang w:val="es-ES"/>
        </w:rPr>
        <w:t xml:space="preserve"> </w:t>
      </w:r>
      <w:r w:rsidRPr="00EC69F4">
        <w:rPr>
          <w:u w:val="single"/>
          <w:lang w:val="es-ES"/>
        </w:rPr>
        <w:tab/>
      </w:r>
      <w:r w:rsidRPr="00EC69F4">
        <w:rPr>
          <w:lang w:val="es-ES"/>
        </w:rPr>
        <w:t>curso, realizada</w:t>
      </w:r>
      <w:r w:rsidRPr="00EC69F4">
        <w:rPr>
          <w:spacing w:val="2"/>
          <w:lang w:val="es-ES"/>
        </w:rPr>
        <w:t xml:space="preserve"> </w:t>
      </w:r>
      <w:r w:rsidRPr="00EC69F4">
        <w:rPr>
          <w:lang w:val="es-ES"/>
        </w:rPr>
        <w:t>el</w:t>
      </w:r>
      <w:r w:rsidRPr="00EC69F4">
        <w:rPr>
          <w:spacing w:val="4"/>
          <w:lang w:val="es-ES"/>
        </w:rPr>
        <w:t xml:space="preserve"> </w:t>
      </w:r>
      <w:r w:rsidRPr="00EC69F4">
        <w:rPr>
          <w:lang w:val="es-ES"/>
        </w:rPr>
        <w:t>dí</w:t>
      </w:r>
      <w:r w:rsidRPr="00EC69F4">
        <w:rPr>
          <w:lang w:val="es-ES"/>
        </w:rPr>
        <w:t>a</w:t>
      </w:r>
      <w:r w:rsidRPr="00EC69F4">
        <w:rPr>
          <w:u w:val="single"/>
          <w:lang w:val="es-ES"/>
        </w:rPr>
        <w:t xml:space="preserve"> </w:t>
      </w:r>
      <w:r w:rsidRPr="00EC69F4">
        <w:rPr>
          <w:u w:val="single"/>
          <w:lang w:val="es-ES"/>
        </w:rPr>
        <w:tab/>
      </w:r>
      <w:r w:rsidRPr="00EC69F4">
        <w:rPr>
          <w:u w:val="single"/>
          <w:lang w:val="es-ES"/>
        </w:rPr>
        <w:tab/>
      </w:r>
      <w:r w:rsidRPr="00EC69F4">
        <w:rPr>
          <w:lang w:val="es-ES"/>
        </w:rPr>
        <w:t>en</w:t>
      </w:r>
      <w:r w:rsidRPr="00EC69F4">
        <w:rPr>
          <w:spacing w:val="5"/>
          <w:lang w:val="es-ES"/>
        </w:rPr>
        <w:t xml:space="preserve"> </w:t>
      </w:r>
      <w:r w:rsidRPr="00EC69F4">
        <w:rPr>
          <w:lang w:val="es-ES"/>
        </w:rPr>
        <w:t>el</w:t>
      </w:r>
      <w:r w:rsidRPr="00EC69F4">
        <w:rPr>
          <w:spacing w:val="5"/>
          <w:lang w:val="es-ES"/>
        </w:rPr>
        <w:t xml:space="preserve"> </w:t>
      </w:r>
      <w:r w:rsidRPr="00EC69F4">
        <w:rPr>
          <w:lang w:val="es-ES"/>
        </w:rPr>
        <w:t>aula</w:t>
      </w:r>
      <w:r w:rsidRPr="00EC69F4">
        <w:rPr>
          <w:u w:val="single"/>
          <w:lang w:val="es-ES"/>
        </w:rPr>
        <w:t xml:space="preserve"> </w:t>
      </w:r>
      <w:r w:rsidRPr="00EC69F4">
        <w:rPr>
          <w:u w:val="single"/>
          <w:lang w:val="es-ES"/>
        </w:rPr>
        <w:tab/>
      </w:r>
      <w:r w:rsidRPr="00EC69F4">
        <w:rPr>
          <w:u w:val="single"/>
          <w:lang w:val="es-ES"/>
        </w:rPr>
        <w:tab/>
      </w:r>
      <w:r w:rsidRPr="00EC69F4">
        <w:rPr>
          <w:lang w:val="es-ES"/>
        </w:rPr>
        <w:t>de la Facultad/Escuela</w:t>
      </w:r>
      <w:r w:rsidRPr="00EC69F4">
        <w:rPr>
          <w:lang w:val="es-ES"/>
        </w:rPr>
        <w:tab/>
      </w:r>
      <w:r w:rsidRPr="00EC69F4">
        <w:rPr>
          <w:lang w:val="es-ES"/>
        </w:rPr>
        <w:tab/>
        <w:t>y,</w:t>
      </w:r>
      <w:r w:rsidRPr="00EC69F4">
        <w:rPr>
          <w:lang w:val="es-ES"/>
        </w:rPr>
        <w:tab/>
        <w:t>en</w:t>
      </w:r>
      <w:r w:rsidRPr="00EC69F4">
        <w:rPr>
          <w:lang w:val="es-ES"/>
        </w:rPr>
        <w:tab/>
        <w:t>su</w:t>
      </w:r>
      <w:r w:rsidRPr="00EC69F4">
        <w:rPr>
          <w:lang w:val="es-ES"/>
        </w:rPr>
        <w:tab/>
      </w:r>
      <w:r w:rsidRPr="00EC69F4">
        <w:rPr>
          <w:lang w:val="es-ES"/>
        </w:rPr>
        <w:tab/>
        <w:t>caso,</w:t>
      </w:r>
      <w:r w:rsidRPr="00EC69F4">
        <w:rPr>
          <w:lang w:val="es-ES"/>
        </w:rPr>
        <w:tab/>
        <w:t>Edificio</w:t>
      </w:r>
    </w:p>
    <w:p w14:paraId="752AF9B8" w14:textId="77777777" w:rsidR="00880008" w:rsidRDefault="003E2A1D">
      <w:pPr>
        <w:pStyle w:val="Textoindependiente"/>
        <w:tabs>
          <w:tab w:val="left" w:pos="7755"/>
        </w:tabs>
        <w:spacing w:line="287" w:lineRule="exact"/>
        <w:ind w:left="100"/>
      </w:pPr>
      <w:r w:rsidRPr="00EC69F4">
        <w:rPr>
          <w:u w:val="single"/>
          <w:lang w:val="es-ES"/>
        </w:rPr>
        <w:t xml:space="preserve"> </w:t>
      </w:r>
      <w:r w:rsidRPr="00EC69F4">
        <w:rPr>
          <w:u w:val="single"/>
          <w:lang w:val="es-ES"/>
        </w:rPr>
        <w:tab/>
      </w:r>
      <w:r>
        <w:t>,</w:t>
      </w:r>
    </w:p>
    <w:p w14:paraId="0CBB0581" w14:textId="77777777" w:rsidR="00880008" w:rsidRDefault="00880008">
      <w:pPr>
        <w:pStyle w:val="Textoindependiente"/>
        <w:spacing w:before="2"/>
      </w:pPr>
    </w:p>
    <w:p w14:paraId="7DCECA80" w14:textId="77777777" w:rsidR="00880008" w:rsidRDefault="003E2A1D">
      <w:pPr>
        <w:pStyle w:val="Ttulo1"/>
        <w:ind w:left="3924" w:right="3980" w:firstLine="0"/>
        <w:jc w:val="center"/>
      </w:pPr>
      <w:r>
        <w:t>EXPONE</w:t>
      </w:r>
    </w:p>
    <w:p w14:paraId="013B89E3" w14:textId="77777777" w:rsidR="00880008" w:rsidRDefault="00880008">
      <w:pPr>
        <w:pStyle w:val="Textoindependiente"/>
        <w:spacing w:before="11"/>
        <w:rPr>
          <w:b/>
          <w:sz w:val="23"/>
        </w:rPr>
      </w:pPr>
    </w:p>
    <w:p w14:paraId="642586D4" w14:textId="77777777" w:rsidR="00880008" w:rsidRPr="00EC69F4" w:rsidRDefault="003E2A1D">
      <w:pPr>
        <w:pStyle w:val="Prrafodelista"/>
        <w:numPr>
          <w:ilvl w:val="0"/>
          <w:numId w:val="1"/>
        </w:numPr>
        <w:tabs>
          <w:tab w:val="left" w:pos="1180"/>
          <w:tab w:val="left" w:pos="1181"/>
        </w:tabs>
        <w:ind w:right="149"/>
        <w:jc w:val="both"/>
        <w:rPr>
          <w:sz w:val="24"/>
          <w:lang w:val="es-ES"/>
        </w:rPr>
      </w:pPr>
      <w:r w:rsidRPr="00EC69F4">
        <w:rPr>
          <w:sz w:val="24"/>
          <w:lang w:val="es-ES"/>
        </w:rPr>
        <w:t>Que en la fecha referida se han producido los hechos que se relatan a continuación</w:t>
      </w:r>
      <w:r w:rsidRPr="00EC69F4">
        <w:rPr>
          <w:spacing w:val="-12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en</w:t>
      </w:r>
      <w:r w:rsidRPr="00EC69F4">
        <w:rPr>
          <w:spacing w:val="-7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el</w:t>
      </w:r>
      <w:r w:rsidRPr="00EC69F4">
        <w:rPr>
          <w:spacing w:val="-11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desarrollo</w:t>
      </w:r>
      <w:r w:rsidRPr="00EC69F4">
        <w:rPr>
          <w:spacing w:val="-13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de</w:t>
      </w:r>
      <w:r w:rsidRPr="00EC69F4">
        <w:rPr>
          <w:spacing w:val="-11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la</w:t>
      </w:r>
      <w:r w:rsidRPr="00EC69F4">
        <w:rPr>
          <w:spacing w:val="-12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prueba</w:t>
      </w:r>
      <w:r w:rsidRPr="00EC69F4">
        <w:rPr>
          <w:spacing w:val="-7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de</w:t>
      </w:r>
      <w:r w:rsidRPr="00EC69F4">
        <w:rPr>
          <w:spacing w:val="-11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evaluación</w:t>
      </w:r>
      <w:r w:rsidRPr="00EC69F4">
        <w:rPr>
          <w:spacing w:val="-12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con</w:t>
      </w:r>
      <w:r w:rsidRPr="00EC69F4">
        <w:rPr>
          <w:spacing w:val="-13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la</w:t>
      </w:r>
      <w:r w:rsidRPr="00EC69F4">
        <w:rPr>
          <w:spacing w:val="-12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identificación de las personas</w:t>
      </w:r>
      <w:r w:rsidRPr="00EC69F4">
        <w:rPr>
          <w:spacing w:val="2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afectadas:</w:t>
      </w:r>
    </w:p>
    <w:p w14:paraId="0EB26A28" w14:textId="77777777" w:rsidR="00880008" w:rsidRPr="00EC69F4" w:rsidRDefault="00880008">
      <w:pPr>
        <w:pStyle w:val="Textoindependiente"/>
        <w:rPr>
          <w:lang w:val="es-ES"/>
        </w:rPr>
      </w:pPr>
    </w:p>
    <w:p w14:paraId="6D9F3820" w14:textId="77777777" w:rsidR="00880008" w:rsidRPr="00EC69F4" w:rsidRDefault="00880008">
      <w:pPr>
        <w:pStyle w:val="Textoindependiente"/>
        <w:rPr>
          <w:lang w:val="es-ES"/>
        </w:rPr>
      </w:pPr>
    </w:p>
    <w:p w14:paraId="10391B4A" w14:textId="77777777" w:rsidR="00880008" w:rsidRPr="00EC69F4" w:rsidRDefault="00880008">
      <w:pPr>
        <w:pStyle w:val="Textoindependiente"/>
        <w:rPr>
          <w:lang w:val="es-ES"/>
        </w:rPr>
      </w:pPr>
    </w:p>
    <w:p w14:paraId="79D89C81" w14:textId="77777777" w:rsidR="00880008" w:rsidRPr="00EC69F4" w:rsidRDefault="00880008">
      <w:pPr>
        <w:pStyle w:val="Textoindependiente"/>
        <w:rPr>
          <w:lang w:val="es-ES"/>
        </w:rPr>
      </w:pPr>
    </w:p>
    <w:p w14:paraId="05F8EAAA" w14:textId="77777777" w:rsidR="00880008" w:rsidRPr="00EC69F4" w:rsidRDefault="00880008">
      <w:pPr>
        <w:pStyle w:val="Textoindependiente"/>
        <w:spacing w:before="5"/>
        <w:rPr>
          <w:lang w:val="es-ES"/>
        </w:rPr>
      </w:pPr>
    </w:p>
    <w:p w14:paraId="394F4184" w14:textId="77777777" w:rsidR="00880008" w:rsidRPr="00187995" w:rsidRDefault="003E2A1D">
      <w:pPr>
        <w:pStyle w:val="Prrafodelista"/>
        <w:numPr>
          <w:ilvl w:val="0"/>
          <w:numId w:val="1"/>
        </w:numPr>
        <w:tabs>
          <w:tab w:val="left" w:pos="1181"/>
        </w:tabs>
        <w:spacing w:line="237" w:lineRule="auto"/>
        <w:ind w:right="155"/>
        <w:jc w:val="both"/>
        <w:rPr>
          <w:sz w:val="24"/>
          <w:lang w:val="es-ES"/>
        </w:rPr>
      </w:pPr>
      <w:r w:rsidRPr="00187995">
        <w:rPr>
          <w:sz w:val="24"/>
          <w:lang w:val="es-ES"/>
        </w:rPr>
        <w:t>Que las pruebas para la comprobación de los hechos son las siguientes y se adjuntan en el Anexo</w:t>
      </w:r>
      <w:r w:rsidRPr="00187995">
        <w:rPr>
          <w:spacing w:val="-3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X:</w:t>
      </w:r>
    </w:p>
    <w:p w14:paraId="309142EA" w14:textId="77777777" w:rsidR="00880008" w:rsidRPr="00187995" w:rsidRDefault="00880008">
      <w:pPr>
        <w:spacing w:line="237" w:lineRule="auto"/>
        <w:jc w:val="both"/>
        <w:rPr>
          <w:sz w:val="24"/>
          <w:lang w:val="es-ES"/>
        </w:rPr>
        <w:sectPr w:rsidR="00880008" w:rsidRPr="001879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380" w:right="1540" w:bottom="280" w:left="1600" w:header="720" w:footer="720" w:gutter="0"/>
          <w:cols w:space="720"/>
        </w:sectPr>
      </w:pPr>
    </w:p>
    <w:p w14:paraId="4FC0DC4E" w14:textId="77777777" w:rsidR="00880008" w:rsidRPr="00187995" w:rsidRDefault="003E2A1D">
      <w:pPr>
        <w:pStyle w:val="Prrafodelista"/>
        <w:numPr>
          <w:ilvl w:val="0"/>
          <w:numId w:val="1"/>
        </w:numPr>
        <w:tabs>
          <w:tab w:val="left" w:pos="1180"/>
          <w:tab w:val="left" w:pos="1181"/>
        </w:tabs>
        <w:spacing w:before="37" w:line="242" w:lineRule="auto"/>
        <w:ind w:right="158"/>
        <w:rPr>
          <w:sz w:val="24"/>
          <w:lang w:val="es-ES"/>
        </w:rPr>
      </w:pPr>
      <w:r w:rsidRPr="00187995">
        <w:rPr>
          <w:sz w:val="24"/>
          <w:lang w:val="es-ES"/>
        </w:rPr>
        <w:lastRenderedPageBreak/>
        <w:t>Que</w:t>
      </w:r>
      <w:r w:rsidRPr="00187995">
        <w:rPr>
          <w:spacing w:val="-11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las</w:t>
      </w:r>
      <w:r w:rsidRPr="00187995">
        <w:rPr>
          <w:spacing w:val="-11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medidas</w:t>
      </w:r>
      <w:r w:rsidRPr="00187995">
        <w:rPr>
          <w:spacing w:val="-11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adoptadas</w:t>
      </w:r>
      <w:r w:rsidRPr="00187995">
        <w:rPr>
          <w:spacing w:val="-10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por</w:t>
      </w:r>
      <w:r w:rsidRPr="00187995">
        <w:rPr>
          <w:spacing w:val="-11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el</w:t>
      </w:r>
      <w:r w:rsidRPr="00187995">
        <w:rPr>
          <w:spacing w:val="-11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Profesor/a</w:t>
      </w:r>
      <w:r w:rsidRPr="00187995">
        <w:rPr>
          <w:spacing w:val="-12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o</w:t>
      </w:r>
      <w:r w:rsidRPr="00187995">
        <w:rPr>
          <w:spacing w:val="-13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responsable</w:t>
      </w:r>
      <w:r w:rsidRPr="00187995">
        <w:rPr>
          <w:spacing w:val="-11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de</w:t>
      </w:r>
      <w:r w:rsidRPr="00187995">
        <w:rPr>
          <w:spacing w:val="-10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vigilancia</w:t>
      </w:r>
      <w:r w:rsidRPr="00187995">
        <w:rPr>
          <w:spacing w:val="33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son las que se</w:t>
      </w:r>
      <w:r w:rsidRPr="00187995">
        <w:rPr>
          <w:spacing w:val="3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indican:</w:t>
      </w:r>
    </w:p>
    <w:p w14:paraId="34D0793F" w14:textId="77777777" w:rsidR="00880008" w:rsidRPr="00187995" w:rsidRDefault="00880008">
      <w:pPr>
        <w:pStyle w:val="Textoindependiente"/>
        <w:rPr>
          <w:lang w:val="es-ES"/>
        </w:rPr>
      </w:pPr>
    </w:p>
    <w:p w14:paraId="3CC848B8" w14:textId="77777777" w:rsidR="00880008" w:rsidRPr="00187995" w:rsidRDefault="00880008">
      <w:pPr>
        <w:pStyle w:val="Textoindependiente"/>
        <w:rPr>
          <w:lang w:val="es-ES"/>
        </w:rPr>
      </w:pPr>
    </w:p>
    <w:p w14:paraId="6A9A84B9" w14:textId="77777777" w:rsidR="00880008" w:rsidRPr="00187995" w:rsidRDefault="00880008">
      <w:pPr>
        <w:pStyle w:val="Textoindependiente"/>
        <w:rPr>
          <w:lang w:val="es-ES"/>
        </w:rPr>
      </w:pPr>
    </w:p>
    <w:p w14:paraId="44E28ACB" w14:textId="77777777" w:rsidR="00880008" w:rsidRPr="00187995" w:rsidRDefault="00880008">
      <w:pPr>
        <w:pStyle w:val="Textoindependiente"/>
        <w:rPr>
          <w:lang w:val="es-ES"/>
        </w:rPr>
      </w:pPr>
    </w:p>
    <w:p w14:paraId="41F36291" w14:textId="77777777" w:rsidR="00880008" w:rsidRPr="00187995" w:rsidRDefault="00880008">
      <w:pPr>
        <w:pStyle w:val="Textoindependiente"/>
        <w:rPr>
          <w:lang w:val="es-ES"/>
        </w:rPr>
      </w:pPr>
    </w:p>
    <w:p w14:paraId="31191FD5" w14:textId="77777777" w:rsidR="00880008" w:rsidRPr="00187995" w:rsidRDefault="00880008">
      <w:pPr>
        <w:pStyle w:val="Textoindependiente"/>
        <w:spacing w:before="8"/>
        <w:rPr>
          <w:sz w:val="23"/>
          <w:lang w:val="es-ES"/>
        </w:rPr>
      </w:pPr>
    </w:p>
    <w:p w14:paraId="2BE6E8F9" w14:textId="77777777" w:rsidR="00880008" w:rsidRPr="00187995" w:rsidRDefault="003E2A1D">
      <w:pPr>
        <w:pStyle w:val="Prrafodelista"/>
        <w:numPr>
          <w:ilvl w:val="0"/>
          <w:numId w:val="1"/>
        </w:numPr>
        <w:tabs>
          <w:tab w:val="left" w:pos="1181"/>
        </w:tabs>
        <w:spacing w:line="292" w:lineRule="exact"/>
        <w:ind w:hanging="721"/>
        <w:jc w:val="both"/>
        <w:rPr>
          <w:sz w:val="24"/>
          <w:lang w:val="es-ES"/>
        </w:rPr>
      </w:pPr>
      <w:r w:rsidRPr="00187995">
        <w:rPr>
          <w:sz w:val="24"/>
          <w:lang w:val="es-ES"/>
        </w:rPr>
        <w:t>( ) Marcar con una x si se desea activar esta</w:t>
      </w:r>
      <w:r w:rsidRPr="00187995">
        <w:rPr>
          <w:spacing w:val="-6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opción</w:t>
      </w:r>
    </w:p>
    <w:p w14:paraId="548473F2" w14:textId="77777777" w:rsidR="00880008" w:rsidRPr="00187995" w:rsidRDefault="003E2A1D">
      <w:pPr>
        <w:pStyle w:val="Textoindependiente"/>
        <w:ind w:left="1236" w:right="155"/>
        <w:jc w:val="both"/>
        <w:rPr>
          <w:lang w:val="es-ES"/>
        </w:rPr>
      </w:pPr>
      <w:r w:rsidRPr="00187995">
        <w:rPr>
          <w:lang w:val="es-ES"/>
        </w:rPr>
        <w:t xml:space="preserve">Como la conducta reprochable puede ser merecedora de suspender la evaluación final </w:t>
      </w:r>
      <w:r w:rsidRPr="00187995">
        <w:rPr>
          <w:lang w:val="es-ES"/>
        </w:rPr>
        <w:t>ordinaria o extraordinaria a juicio del Profesor/a o responsable de vigilancia, se ruega al Decano/a o Director/a de la Facultad o Escuela la remisión de una copia del acta y toda la documentación a la Comisión de Convivencia para su valoración y resolució</w:t>
      </w:r>
      <w:r w:rsidRPr="00187995">
        <w:rPr>
          <w:lang w:val="es-ES"/>
        </w:rPr>
        <w:t>n, en su caso.</w:t>
      </w:r>
    </w:p>
    <w:p w14:paraId="7860DC6F" w14:textId="77777777" w:rsidR="00880008" w:rsidRPr="00187995" w:rsidRDefault="00880008">
      <w:pPr>
        <w:pStyle w:val="Textoindependiente"/>
        <w:rPr>
          <w:lang w:val="es-ES"/>
        </w:rPr>
      </w:pPr>
    </w:p>
    <w:p w14:paraId="36F58024" w14:textId="77777777" w:rsidR="00880008" w:rsidRPr="00187995" w:rsidRDefault="00880008">
      <w:pPr>
        <w:pStyle w:val="Textoindependiente"/>
        <w:rPr>
          <w:lang w:val="es-ES"/>
        </w:rPr>
      </w:pPr>
    </w:p>
    <w:p w14:paraId="0341BBA0" w14:textId="77777777" w:rsidR="00880008" w:rsidRPr="00187995" w:rsidRDefault="00880008">
      <w:pPr>
        <w:pStyle w:val="Textoindependiente"/>
        <w:rPr>
          <w:lang w:val="es-ES"/>
        </w:rPr>
      </w:pPr>
    </w:p>
    <w:p w14:paraId="0BC794BD" w14:textId="77777777" w:rsidR="00880008" w:rsidRPr="00187995" w:rsidRDefault="00880008">
      <w:pPr>
        <w:pStyle w:val="Textoindependiente"/>
        <w:rPr>
          <w:lang w:val="es-ES"/>
        </w:rPr>
      </w:pPr>
    </w:p>
    <w:p w14:paraId="02A1BF34" w14:textId="77777777" w:rsidR="00880008" w:rsidRPr="00187995" w:rsidRDefault="00880008">
      <w:pPr>
        <w:pStyle w:val="Textoindependiente"/>
        <w:spacing w:before="11"/>
        <w:rPr>
          <w:sz w:val="23"/>
          <w:lang w:val="es-ES"/>
        </w:rPr>
      </w:pPr>
    </w:p>
    <w:p w14:paraId="1230DC44" w14:textId="77777777" w:rsidR="00880008" w:rsidRDefault="003E2A1D">
      <w:pPr>
        <w:pStyle w:val="Textoindependiente"/>
        <w:tabs>
          <w:tab w:val="left" w:pos="7385"/>
        </w:tabs>
        <w:spacing w:before="1"/>
        <w:ind w:left="2081"/>
      </w:pPr>
      <w:r>
        <w:t>Fdo.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7ED1A1" w14:textId="77777777" w:rsidR="00880008" w:rsidRDefault="00880008">
      <w:pPr>
        <w:pStyle w:val="Textoindependiente"/>
        <w:rPr>
          <w:sz w:val="20"/>
        </w:rPr>
      </w:pPr>
    </w:p>
    <w:p w14:paraId="573D0EDF" w14:textId="77777777" w:rsidR="00880008" w:rsidRDefault="00880008">
      <w:pPr>
        <w:pStyle w:val="Textoindependiente"/>
        <w:rPr>
          <w:sz w:val="20"/>
        </w:rPr>
      </w:pPr>
    </w:p>
    <w:p w14:paraId="5C7056F4" w14:textId="77777777" w:rsidR="00880008" w:rsidRDefault="00880008">
      <w:pPr>
        <w:pStyle w:val="Textoindependiente"/>
        <w:rPr>
          <w:sz w:val="20"/>
        </w:rPr>
      </w:pPr>
    </w:p>
    <w:p w14:paraId="5CC4B597" w14:textId="77777777" w:rsidR="00880008" w:rsidRDefault="00880008">
      <w:pPr>
        <w:pStyle w:val="Textoindependiente"/>
        <w:rPr>
          <w:sz w:val="20"/>
        </w:rPr>
      </w:pPr>
    </w:p>
    <w:p w14:paraId="017751BA" w14:textId="77777777" w:rsidR="00880008" w:rsidRDefault="00880008">
      <w:pPr>
        <w:pStyle w:val="Textoindependiente"/>
        <w:rPr>
          <w:sz w:val="20"/>
        </w:rPr>
      </w:pPr>
    </w:p>
    <w:p w14:paraId="59870750" w14:textId="77777777" w:rsidR="00880008" w:rsidRDefault="00880008">
      <w:pPr>
        <w:pStyle w:val="Textoindependiente"/>
        <w:rPr>
          <w:sz w:val="20"/>
        </w:rPr>
      </w:pPr>
    </w:p>
    <w:p w14:paraId="2C30717D" w14:textId="77777777" w:rsidR="00880008" w:rsidRDefault="00880008">
      <w:pPr>
        <w:pStyle w:val="Textoindependiente"/>
        <w:rPr>
          <w:sz w:val="20"/>
        </w:rPr>
      </w:pPr>
    </w:p>
    <w:p w14:paraId="597E9D27" w14:textId="77777777" w:rsidR="00880008" w:rsidRDefault="00880008">
      <w:pPr>
        <w:pStyle w:val="Textoindependiente"/>
        <w:rPr>
          <w:sz w:val="20"/>
        </w:rPr>
      </w:pPr>
    </w:p>
    <w:p w14:paraId="695FCBB7" w14:textId="77777777" w:rsidR="00880008" w:rsidRDefault="00880008">
      <w:pPr>
        <w:pStyle w:val="Textoindependiente"/>
        <w:rPr>
          <w:sz w:val="20"/>
        </w:rPr>
      </w:pPr>
    </w:p>
    <w:p w14:paraId="1B171090" w14:textId="77777777" w:rsidR="00880008" w:rsidRDefault="00880008">
      <w:pPr>
        <w:pStyle w:val="Textoindependiente"/>
        <w:rPr>
          <w:sz w:val="20"/>
        </w:rPr>
      </w:pPr>
    </w:p>
    <w:p w14:paraId="5EE3190F" w14:textId="77777777" w:rsidR="00880008" w:rsidRDefault="00880008">
      <w:pPr>
        <w:pStyle w:val="Textoindependiente"/>
        <w:rPr>
          <w:sz w:val="20"/>
        </w:rPr>
      </w:pPr>
    </w:p>
    <w:p w14:paraId="49454FDB" w14:textId="77777777" w:rsidR="00880008" w:rsidRDefault="00880008">
      <w:pPr>
        <w:pStyle w:val="Textoindependiente"/>
        <w:rPr>
          <w:sz w:val="20"/>
        </w:rPr>
      </w:pPr>
    </w:p>
    <w:p w14:paraId="0315649F" w14:textId="77777777" w:rsidR="00880008" w:rsidRDefault="00880008">
      <w:pPr>
        <w:pStyle w:val="Textoindependiente"/>
        <w:rPr>
          <w:sz w:val="20"/>
        </w:rPr>
      </w:pPr>
    </w:p>
    <w:p w14:paraId="66C1D5FE" w14:textId="77777777" w:rsidR="00880008" w:rsidRDefault="00880008">
      <w:pPr>
        <w:pStyle w:val="Textoindependiente"/>
        <w:rPr>
          <w:sz w:val="20"/>
        </w:rPr>
      </w:pPr>
    </w:p>
    <w:p w14:paraId="353B4DE3" w14:textId="77777777" w:rsidR="00880008" w:rsidRDefault="00880008">
      <w:pPr>
        <w:pStyle w:val="Textoindependiente"/>
        <w:rPr>
          <w:sz w:val="20"/>
        </w:rPr>
      </w:pPr>
    </w:p>
    <w:p w14:paraId="3F27DB6D" w14:textId="77777777" w:rsidR="00880008" w:rsidRDefault="00880008">
      <w:pPr>
        <w:pStyle w:val="Textoindependiente"/>
        <w:rPr>
          <w:sz w:val="20"/>
        </w:rPr>
      </w:pPr>
    </w:p>
    <w:p w14:paraId="7719B5E4" w14:textId="77777777" w:rsidR="00880008" w:rsidRDefault="00880008">
      <w:pPr>
        <w:pStyle w:val="Textoindependiente"/>
        <w:rPr>
          <w:sz w:val="20"/>
        </w:rPr>
      </w:pPr>
    </w:p>
    <w:p w14:paraId="3063EF1B" w14:textId="77777777" w:rsidR="00880008" w:rsidRDefault="00880008">
      <w:pPr>
        <w:pStyle w:val="Textoindependiente"/>
        <w:rPr>
          <w:sz w:val="20"/>
        </w:rPr>
      </w:pPr>
    </w:p>
    <w:p w14:paraId="04D89B48" w14:textId="77777777" w:rsidR="00880008" w:rsidRDefault="00880008">
      <w:pPr>
        <w:pStyle w:val="Textoindependiente"/>
        <w:rPr>
          <w:sz w:val="20"/>
        </w:rPr>
      </w:pPr>
    </w:p>
    <w:p w14:paraId="04C9BCAD" w14:textId="77777777" w:rsidR="00880008" w:rsidRDefault="00880008">
      <w:pPr>
        <w:pStyle w:val="Textoindependiente"/>
        <w:rPr>
          <w:sz w:val="20"/>
        </w:rPr>
      </w:pPr>
    </w:p>
    <w:p w14:paraId="4A57F012" w14:textId="77777777" w:rsidR="00880008" w:rsidRDefault="00880008">
      <w:pPr>
        <w:pStyle w:val="Textoindependiente"/>
        <w:rPr>
          <w:sz w:val="20"/>
        </w:rPr>
      </w:pPr>
    </w:p>
    <w:p w14:paraId="2AA1B75C" w14:textId="77777777" w:rsidR="00880008" w:rsidRDefault="00880008">
      <w:pPr>
        <w:pStyle w:val="Textoindependiente"/>
        <w:rPr>
          <w:sz w:val="20"/>
        </w:rPr>
      </w:pPr>
    </w:p>
    <w:p w14:paraId="19040F94" w14:textId="77777777" w:rsidR="00880008" w:rsidRDefault="00880008">
      <w:pPr>
        <w:pStyle w:val="Textoindependiente"/>
        <w:spacing w:before="4"/>
        <w:rPr>
          <w:sz w:val="29"/>
        </w:rPr>
      </w:pPr>
    </w:p>
    <w:sectPr w:rsidR="00880008">
      <w:pgSz w:w="11900" w:h="16840"/>
      <w:pgMar w:top="1380" w:right="15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2F51E" w14:textId="77777777" w:rsidR="003E2A1D" w:rsidRDefault="003E2A1D" w:rsidP="00EC69F4">
      <w:r>
        <w:separator/>
      </w:r>
    </w:p>
  </w:endnote>
  <w:endnote w:type="continuationSeparator" w:id="0">
    <w:p w14:paraId="473D5E43" w14:textId="77777777" w:rsidR="003E2A1D" w:rsidRDefault="003E2A1D" w:rsidP="00EC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5166" w14:textId="77777777" w:rsidR="00EC69F4" w:rsidRDefault="00EC69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69F78" w14:textId="77777777" w:rsidR="00EC69F4" w:rsidRPr="00EC69F4" w:rsidRDefault="00EC69F4" w:rsidP="00EC69F4">
    <w:pPr>
      <w:tabs>
        <w:tab w:val="left" w:pos="6223"/>
      </w:tabs>
      <w:spacing w:before="62"/>
      <w:ind w:left="185"/>
      <w:rPr>
        <w:sz w:val="19"/>
        <w:lang w:val="es-ES"/>
      </w:rPr>
    </w:pPr>
    <w:r w:rsidRPr="00EC69F4">
      <w:rPr>
        <w:sz w:val="19"/>
        <w:lang w:val="es-ES"/>
      </w:rPr>
      <w:t>Decano/a o Director/a de la Facultad</w:t>
    </w:r>
    <w:r w:rsidRPr="00EC69F4">
      <w:rPr>
        <w:spacing w:val="-18"/>
        <w:sz w:val="19"/>
        <w:lang w:val="es-ES"/>
      </w:rPr>
      <w:t xml:space="preserve"> </w:t>
    </w:r>
    <w:r w:rsidRPr="00EC69F4">
      <w:rPr>
        <w:sz w:val="19"/>
        <w:lang w:val="es-ES"/>
      </w:rPr>
      <w:t>o</w:t>
    </w:r>
    <w:r w:rsidRPr="00EC69F4">
      <w:rPr>
        <w:spacing w:val="-7"/>
        <w:sz w:val="19"/>
        <w:lang w:val="es-ES"/>
      </w:rPr>
      <w:t xml:space="preserve"> </w:t>
    </w:r>
    <w:r w:rsidRPr="00EC69F4">
      <w:rPr>
        <w:sz w:val="19"/>
        <w:lang w:val="es-ES"/>
      </w:rPr>
      <w:t>Escuela</w:t>
    </w:r>
    <w:r w:rsidRPr="00EC69F4">
      <w:rPr>
        <w:sz w:val="19"/>
        <w:u w:val="single"/>
        <w:lang w:val="es-ES"/>
      </w:rPr>
      <w:t xml:space="preserve"> </w:t>
    </w:r>
    <w:r w:rsidRPr="00EC69F4">
      <w:rPr>
        <w:sz w:val="19"/>
        <w:u w:val="single"/>
        <w:lang w:val="es-ES"/>
      </w:rPr>
      <w:tab/>
    </w:r>
    <w:r w:rsidRPr="00EC69F4">
      <w:rPr>
        <w:sz w:val="19"/>
        <w:lang w:val="es-ES"/>
      </w:rPr>
      <w:t>de la Universidad de</w:t>
    </w:r>
    <w:r w:rsidRPr="00EC69F4">
      <w:rPr>
        <w:spacing w:val="-14"/>
        <w:sz w:val="19"/>
        <w:lang w:val="es-ES"/>
      </w:rPr>
      <w:t xml:space="preserve"> </w:t>
    </w:r>
    <w:r w:rsidRPr="00EC69F4">
      <w:rPr>
        <w:sz w:val="19"/>
        <w:lang w:val="es-ES"/>
      </w:rPr>
      <w:t>Zaragoza</w:t>
    </w:r>
  </w:p>
  <w:p w14:paraId="3CD0247A" w14:textId="77777777" w:rsidR="00EC69F4" w:rsidRPr="00EC69F4" w:rsidRDefault="00EC69F4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83C85" w14:textId="77777777" w:rsidR="00EC69F4" w:rsidRDefault="00EC69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6744B" w14:textId="77777777" w:rsidR="003E2A1D" w:rsidRDefault="003E2A1D" w:rsidP="00EC69F4">
      <w:r>
        <w:separator/>
      </w:r>
    </w:p>
  </w:footnote>
  <w:footnote w:type="continuationSeparator" w:id="0">
    <w:p w14:paraId="52D58CB8" w14:textId="77777777" w:rsidR="003E2A1D" w:rsidRDefault="003E2A1D" w:rsidP="00EC6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810EA" w14:textId="77777777" w:rsidR="00EC69F4" w:rsidRDefault="00EC69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7554" w14:textId="77777777" w:rsidR="00EC69F4" w:rsidRDefault="00EC69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B3851" w14:textId="77777777" w:rsidR="00EC69F4" w:rsidRDefault="00EC69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F60F1"/>
    <w:multiLevelType w:val="hybridMultilevel"/>
    <w:tmpl w:val="9CF27D0E"/>
    <w:lvl w:ilvl="0" w:tplc="1E18020A">
      <w:start w:val="1"/>
      <w:numFmt w:val="upperRoman"/>
      <w:lvlText w:val="%1."/>
      <w:lvlJc w:val="left"/>
      <w:pPr>
        <w:ind w:left="1181" w:hanging="720"/>
        <w:jc w:val="left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en-US" w:eastAsia="en-US" w:bidi="en-US"/>
      </w:rPr>
    </w:lvl>
    <w:lvl w:ilvl="1" w:tplc="9F203C54">
      <w:numFmt w:val="bullet"/>
      <w:lvlText w:val="•"/>
      <w:lvlJc w:val="left"/>
      <w:pPr>
        <w:ind w:left="1938" w:hanging="720"/>
      </w:pPr>
      <w:rPr>
        <w:rFonts w:hint="default"/>
        <w:lang w:val="en-US" w:eastAsia="en-US" w:bidi="en-US"/>
      </w:rPr>
    </w:lvl>
    <w:lvl w:ilvl="2" w:tplc="B80C359E">
      <w:numFmt w:val="bullet"/>
      <w:lvlText w:val="•"/>
      <w:lvlJc w:val="left"/>
      <w:pPr>
        <w:ind w:left="2696" w:hanging="720"/>
      </w:pPr>
      <w:rPr>
        <w:rFonts w:hint="default"/>
        <w:lang w:val="en-US" w:eastAsia="en-US" w:bidi="en-US"/>
      </w:rPr>
    </w:lvl>
    <w:lvl w:ilvl="3" w:tplc="683E860A">
      <w:numFmt w:val="bullet"/>
      <w:lvlText w:val="•"/>
      <w:lvlJc w:val="left"/>
      <w:pPr>
        <w:ind w:left="3454" w:hanging="720"/>
      </w:pPr>
      <w:rPr>
        <w:rFonts w:hint="default"/>
        <w:lang w:val="en-US" w:eastAsia="en-US" w:bidi="en-US"/>
      </w:rPr>
    </w:lvl>
    <w:lvl w:ilvl="4" w:tplc="A6EC4F52">
      <w:numFmt w:val="bullet"/>
      <w:lvlText w:val="•"/>
      <w:lvlJc w:val="left"/>
      <w:pPr>
        <w:ind w:left="4212" w:hanging="720"/>
      </w:pPr>
      <w:rPr>
        <w:rFonts w:hint="default"/>
        <w:lang w:val="en-US" w:eastAsia="en-US" w:bidi="en-US"/>
      </w:rPr>
    </w:lvl>
    <w:lvl w:ilvl="5" w:tplc="868632F0">
      <w:numFmt w:val="bullet"/>
      <w:lvlText w:val="•"/>
      <w:lvlJc w:val="left"/>
      <w:pPr>
        <w:ind w:left="4970" w:hanging="720"/>
      </w:pPr>
      <w:rPr>
        <w:rFonts w:hint="default"/>
        <w:lang w:val="en-US" w:eastAsia="en-US" w:bidi="en-US"/>
      </w:rPr>
    </w:lvl>
    <w:lvl w:ilvl="6" w:tplc="92B8138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en-US"/>
      </w:rPr>
    </w:lvl>
    <w:lvl w:ilvl="7" w:tplc="59301E48">
      <w:numFmt w:val="bullet"/>
      <w:lvlText w:val="•"/>
      <w:lvlJc w:val="left"/>
      <w:pPr>
        <w:ind w:left="6486" w:hanging="720"/>
      </w:pPr>
      <w:rPr>
        <w:rFonts w:hint="default"/>
        <w:lang w:val="en-US" w:eastAsia="en-US" w:bidi="en-US"/>
      </w:rPr>
    </w:lvl>
    <w:lvl w:ilvl="8" w:tplc="F8F20FD4">
      <w:numFmt w:val="bullet"/>
      <w:lvlText w:val="•"/>
      <w:lvlJc w:val="left"/>
      <w:pPr>
        <w:ind w:left="7244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08"/>
    <w:rsid w:val="00187995"/>
    <w:rsid w:val="003E2A1D"/>
    <w:rsid w:val="00450EF3"/>
    <w:rsid w:val="00880008"/>
    <w:rsid w:val="00B87881"/>
    <w:rsid w:val="00E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C32B"/>
  <w15:docId w15:val="{F0055B65-4740-694A-A46E-772FE7E2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uiPriority w:val="9"/>
    <w:qFormat/>
    <w:pPr>
      <w:ind w:left="3462" w:hanging="318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1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C69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9F4"/>
    <w:rPr>
      <w:rFonts w:ascii="Calibri" w:eastAsia="Calibri" w:hAnsi="Calibri" w:cs="Calibri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EC69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9F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</cp:lastModifiedBy>
  <cp:revision>2</cp:revision>
  <dcterms:created xsi:type="dcterms:W3CDTF">2023-05-12T06:01:00Z</dcterms:created>
  <dcterms:modified xsi:type="dcterms:W3CDTF">2023-05-12T06:01:00Z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2023-05-11T00:00:00Z</vt:filetime>
  </property>
</Properties>
</file>